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253" w:tblpY="353"/>
        <w:tblW w:w="0" w:type="auto"/>
        <w:tblLook w:val="04A0"/>
      </w:tblPr>
      <w:tblGrid>
        <w:gridCol w:w="5211"/>
      </w:tblGrid>
      <w:tr w:rsidR="005D1645" w:rsidRPr="006A07EB" w:rsidTr="00521F31">
        <w:trPr>
          <w:trHeight w:val="1553"/>
        </w:trPr>
        <w:tc>
          <w:tcPr>
            <w:tcW w:w="5211" w:type="dxa"/>
          </w:tcPr>
          <w:p w:rsidR="005D1645" w:rsidRPr="006A07EB" w:rsidRDefault="005D1645" w:rsidP="00521F31">
            <w:pPr>
              <w:spacing w:after="0" w:line="240" w:lineRule="auto"/>
              <w:jc w:val="center"/>
              <w:rPr>
                <w:rFonts w:ascii="Cambria" w:hAnsi="Cambria"/>
                <w:color w:val="595959"/>
              </w:rPr>
            </w:pPr>
            <w:r w:rsidRPr="006A07EB">
              <w:rPr>
                <w:rFonts w:ascii="Cambria" w:hAnsi="Cambria"/>
                <w:color w:val="595959"/>
              </w:rPr>
              <w:t xml:space="preserve">Республика Казахстан, </w:t>
            </w:r>
            <w:proofErr w:type="gramStart"/>
            <w:r w:rsidRPr="006A07EB">
              <w:rPr>
                <w:rFonts w:ascii="Cambria" w:hAnsi="Cambria"/>
                <w:color w:val="595959"/>
              </w:rPr>
              <w:t>г</w:t>
            </w:r>
            <w:proofErr w:type="gramEnd"/>
            <w:r w:rsidRPr="006A07EB">
              <w:rPr>
                <w:rFonts w:ascii="Cambria" w:hAnsi="Cambria"/>
                <w:color w:val="595959"/>
              </w:rPr>
              <w:t xml:space="preserve">. </w:t>
            </w:r>
            <w:proofErr w:type="spellStart"/>
            <w:r w:rsidRPr="006A07EB">
              <w:rPr>
                <w:rFonts w:ascii="Cambria" w:hAnsi="Cambria"/>
                <w:color w:val="595959"/>
              </w:rPr>
              <w:t>Костанай</w:t>
            </w:r>
            <w:proofErr w:type="spellEnd"/>
            <w:r w:rsidRPr="006A07EB">
              <w:rPr>
                <w:rFonts w:ascii="Cambria" w:hAnsi="Cambria"/>
                <w:color w:val="595959"/>
              </w:rPr>
              <w:t xml:space="preserve">, </w:t>
            </w:r>
          </w:p>
          <w:p w:rsidR="005D1645" w:rsidRPr="006A07EB" w:rsidRDefault="005D1645" w:rsidP="00521F31">
            <w:pPr>
              <w:spacing w:after="0" w:line="240" w:lineRule="auto"/>
              <w:jc w:val="center"/>
              <w:rPr>
                <w:rFonts w:ascii="Cambria" w:hAnsi="Cambria"/>
                <w:color w:val="595959"/>
              </w:rPr>
            </w:pPr>
            <w:r w:rsidRPr="006A07EB">
              <w:rPr>
                <w:rFonts w:ascii="Cambria" w:hAnsi="Cambria"/>
                <w:color w:val="595959"/>
              </w:rPr>
              <w:t xml:space="preserve">ул. </w:t>
            </w:r>
            <w:proofErr w:type="spellStart"/>
            <w:r w:rsidRPr="006A07EB">
              <w:rPr>
                <w:rFonts w:ascii="Cambria" w:hAnsi="Cambria"/>
                <w:color w:val="595959"/>
              </w:rPr>
              <w:t>Карбышева</w:t>
            </w:r>
            <w:proofErr w:type="spellEnd"/>
            <w:r w:rsidRPr="006A07EB">
              <w:rPr>
                <w:rFonts w:ascii="Cambria" w:hAnsi="Cambria"/>
                <w:color w:val="595959"/>
              </w:rPr>
              <w:t xml:space="preserve"> 8, </w:t>
            </w:r>
            <w:r>
              <w:rPr>
                <w:rFonts w:ascii="Cambria" w:hAnsi="Cambria"/>
                <w:color w:val="595959"/>
              </w:rPr>
              <w:t xml:space="preserve">   </w:t>
            </w:r>
            <w:r w:rsidRPr="006A07EB">
              <w:rPr>
                <w:rFonts w:ascii="Cambria" w:hAnsi="Cambria"/>
                <w:color w:val="595959"/>
              </w:rPr>
              <w:t>110001</w:t>
            </w:r>
          </w:p>
          <w:p w:rsidR="005D1645" w:rsidRPr="006A07EB" w:rsidRDefault="005D1645" w:rsidP="00521F31">
            <w:pPr>
              <w:spacing w:after="0" w:line="240" w:lineRule="auto"/>
              <w:jc w:val="center"/>
              <w:rPr>
                <w:rFonts w:ascii="Cambria" w:hAnsi="Cambria"/>
                <w:color w:val="595959"/>
                <w:u w:val="single"/>
              </w:rPr>
            </w:pPr>
            <w:r w:rsidRPr="006A07EB">
              <w:rPr>
                <w:rFonts w:ascii="Cambria" w:hAnsi="Cambria"/>
                <w:color w:val="595959"/>
                <w:lang w:val="en-US"/>
              </w:rPr>
              <w:t>www</w:t>
            </w:r>
            <w:r w:rsidRPr="006A07EB">
              <w:rPr>
                <w:rFonts w:ascii="Cambria" w:hAnsi="Cambria"/>
                <w:color w:val="595959"/>
              </w:rPr>
              <w:t>.</w:t>
            </w:r>
            <w:proofErr w:type="spellStart"/>
            <w:r w:rsidRPr="006A07EB">
              <w:rPr>
                <w:rFonts w:ascii="Cambria" w:hAnsi="Cambria"/>
                <w:color w:val="595959"/>
                <w:lang w:val="en-US"/>
              </w:rPr>
              <w:t>dorzapchast</w:t>
            </w:r>
            <w:proofErr w:type="spellEnd"/>
            <w:r w:rsidRPr="006A07EB">
              <w:rPr>
                <w:rFonts w:ascii="Cambria" w:hAnsi="Cambria"/>
                <w:color w:val="595959"/>
              </w:rPr>
              <w:t>.</w:t>
            </w:r>
            <w:proofErr w:type="spellStart"/>
            <w:r w:rsidRPr="006A07EB">
              <w:rPr>
                <w:rFonts w:ascii="Cambria" w:hAnsi="Cambria"/>
                <w:color w:val="595959"/>
                <w:lang w:val="en-US"/>
              </w:rPr>
              <w:t>kz</w:t>
            </w:r>
            <w:proofErr w:type="spellEnd"/>
          </w:p>
          <w:p w:rsidR="005D1645" w:rsidRPr="00521F31" w:rsidRDefault="005D1645" w:rsidP="00521F31">
            <w:pPr>
              <w:spacing w:after="0" w:line="240" w:lineRule="auto"/>
              <w:jc w:val="center"/>
              <w:rPr>
                <w:rFonts w:ascii="Cambria" w:hAnsi="Cambria"/>
                <w:color w:val="595959"/>
                <w:lang w:val="en-US"/>
              </w:rPr>
            </w:pPr>
            <w:proofErr w:type="gramStart"/>
            <w:r w:rsidRPr="006A07EB">
              <w:rPr>
                <w:rFonts w:ascii="Cambria" w:hAnsi="Cambria"/>
                <w:color w:val="595959"/>
              </w:rPr>
              <w:t>е</w:t>
            </w:r>
            <w:proofErr w:type="gramEnd"/>
            <w:r w:rsidRPr="00521F31">
              <w:rPr>
                <w:rFonts w:ascii="Cambria" w:hAnsi="Cambria"/>
                <w:color w:val="595959"/>
                <w:lang w:val="en-US"/>
              </w:rPr>
              <w:t>-</w:t>
            </w:r>
            <w:r w:rsidRPr="006A07EB">
              <w:rPr>
                <w:rFonts w:ascii="Cambria" w:hAnsi="Cambria"/>
                <w:color w:val="595959"/>
                <w:lang w:val="en-US"/>
              </w:rPr>
              <w:t>mail</w:t>
            </w:r>
            <w:r w:rsidRPr="00521F31">
              <w:rPr>
                <w:rFonts w:ascii="Cambria" w:hAnsi="Cambria"/>
                <w:color w:val="595959"/>
                <w:lang w:val="en-US"/>
              </w:rPr>
              <w:t xml:space="preserve">:  </w:t>
            </w:r>
            <w:r w:rsidR="004C69A5">
              <w:fldChar w:fldCharType="begin"/>
            </w:r>
            <w:r w:rsidR="004C69A5" w:rsidRPr="00521F31">
              <w:rPr>
                <w:lang w:val="en-US"/>
              </w:rPr>
              <w:instrText>HYPERLINK "mailto:dorzap@mail.ru"</w:instrText>
            </w:r>
            <w:r w:rsidR="004C69A5">
              <w:fldChar w:fldCharType="separate"/>
            </w:r>
            <w:r w:rsidRPr="006A07EB">
              <w:rPr>
                <w:rStyle w:val="a3"/>
                <w:rFonts w:ascii="Cambria" w:hAnsi="Cambria"/>
                <w:color w:val="595959"/>
                <w:lang w:val="en-US"/>
              </w:rPr>
              <w:t>dorzap</w:t>
            </w:r>
            <w:r w:rsidRPr="00521F31">
              <w:rPr>
                <w:rStyle w:val="a3"/>
                <w:rFonts w:ascii="Cambria" w:hAnsi="Cambria"/>
                <w:color w:val="595959"/>
                <w:lang w:val="en-US"/>
              </w:rPr>
              <w:t>@</w:t>
            </w:r>
            <w:r w:rsidRPr="006A07EB">
              <w:rPr>
                <w:rStyle w:val="a3"/>
                <w:rFonts w:ascii="Cambria" w:hAnsi="Cambria"/>
                <w:color w:val="595959"/>
                <w:lang w:val="en-US"/>
              </w:rPr>
              <w:t>mail</w:t>
            </w:r>
            <w:r w:rsidRPr="00521F31">
              <w:rPr>
                <w:rStyle w:val="a3"/>
                <w:rFonts w:ascii="Cambria" w:hAnsi="Cambria"/>
                <w:color w:val="595959"/>
                <w:lang w:val="en-US"/>
              </w:rPr>
              <w:t>.</w:t>
            </w:r>
            <w:r w:rsidRPr="006A07EB">
              <w:rPr>
                <w:rStyle w:val="a3"/>
                <w:rFonts w:ascii="Cambria" w:hAnsi="Cambria"/>
                <w:color w:val="595959"/>
                <w:lang w:val="en-US"/>
              </w:rPr>
              <w:t>ru</w:t>
            </w:r>
            <w:r w:rsidR="004C69A5">
              <w:fldChar w:fldCharType="end"/>
            </w:r>
            <w:r w:rsidRPr="00521F31">
              <w:rPr>
                <w:rFonts w:ascii="Cambria" w:hAnsi="Cambria"/>
                <w:color w:val="595959"/>
                <w:lang w:val="en-US"/>
              </w:rPr>
              <w:t>,</w:t>
            </w:r>
          </w:p>
          <w:p w:rsidR="005D1645" w:rsidRPr="006A07EB" w:rsidRDefault="005D1645" w:rsidP="00521F31">
            <w:pPr>
              <w:spacing w:after="0" w:line="240" w:lineRule="auto"/>
              <w:jc w:val="center"/>
            </w:pPr>
            <w:r w:rsidRPr="006A07EB">
              <w:rPr>
                <w:rFonts w:ascii="Cambria" w:hAnsi="Cambria"/>
                <w:color w:val="595959"/>
              </w:rPr>
              <w:t>т. 8 (7142) 21-07-30, т/</w:t>
            </w:r>
            <w:proofErr w:type="spellStart"/>
            <w:r w:rsidRPr="006A07EB">
              <w:rPr>
                <w:rFonts w:ascii="Cambria" w:hAnsi="Cambria"/>
                <w:color w:val="595959"/>
              </w:rPr>
              <w:t>ф</w:t>
            </w:r>
            <w:proofErr w:type="spellEnd"/>
            <w:r w:rsidRPr="006A07EB">
              <w:rPr>
                <w:rFonts w:ascii="Cambria" w:hAnsi="Cambria"/>
                <w:color w:val="595959"/>
              </w:rPr>
              <w:t xml:space="preserve"> 28-15-74</w:t>
            </w:r>
          </w:p>
        </w:tc>
      </w:tr>
    </w:tbl>
    <w:p w:rsidR="005D1645" w:rsidRDefault="005D1645" w:rsidP="005D1645">
      <w:r>
        <w:rPr>
          <w:noProof/>
          <w:lang w:eastAsia="ru-RU"/>
        </w:rPr>
        <w:drawing>
          <wp:inline distT="0" distB="0" distL="0" distR="0">
            <wp:extent cx="278130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14" w:rsidRDefault="004C69A5" w:rsidP="00311414">
      <w:r w:rsidRPr="004C69A5">
        <w:rPr>
          <w:noProof/>
          <w:color w:val="7F7F7F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2.75pt;margin-top:1.55pt;width:301.5pt;height:.75pt;flip:y;z-index:251660288" o:connectortype="straight" strokecolor="#5a5a5a" strokeweight="2pt"/>
        </w:pict>
      </w:r>
      <w:r w:rsidR="005D1645" w:rsidRPr="00585980">
        <w:t xml:space="preserve">                         </w:t>
      </w:r>
    </w:p>
    <w:p w:rsidR="00311414" w:rsidRPr="00311414" w:rsidRDefault="005D1645" w:rsidP="00311414">
      <w:r w:rsidRPr="00311414">
        <w:rPr>
          <w:rFonts w:ascii="Times New Roman" w:hAnsi="Times New Roman" w:cs="Times New Roman"/>
          <w:b/>
          <w:sz w:val="28"/>
          <w:szCs w:val="28"/>
          <w:u w:val="single"/>
        </w:rPr>
        <w:t>ТОО «</w:t>
      </w:r>
      <w:proofErr w:type="spellStart"/>
      <w:r w:rsidRPr="00311414">
        <w:rPr>
          <w:rFonts w:ascii="Times New Roman" w:hAnsi="Times New Roman" w:cs="Times New Roman"/>
          <w:b/>
          <w:sz w:val="28"/>
          <w:szCs w:val="28"/>
          <w:u w:val="single"/>
        </w:rPr>
        <w:t>ДорЗапчасть</w:t>
      </w:r>
      <w:proofErr w:type="spellEnd"/>
      <w:r w:rsidRPr="0031141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предлагает фронтальные погрузчики </w:t>
      </w:r>
      <w:r w:rsidR="00311414" w:rsidRPr="00311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GOODWORK:</w:t>
      </w:r>
    </w:p>
    <w:p w:rsidR="00311414" w:rsidRPr="00311414" w:rsidRDefault="00311414" w:rsidP="00311414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 по технологии DEUTZ</w:t>
      </w:r>
    </w:p>
    <w:p w:rsidR="00311414" w:rsidRPr="00311414" w:rsidRDefault="00311414" w:rsidP="0031141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Автоматическая трансмиссия</w:t>
      </w:r>
    </w:p>
    <w:p w:rsidR="00311414" w:rsidRPr="00311414" w:rsidRDefault="00311414" w:rsidP="0031141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Мощная гидравлика</w:t>
      </w:r>
    </w:p>
    <w:p w:rsidR="00311414" w:rsidRPr="00311414" w:rsidRDefault="00311414" w:rsidP="0031141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Усиленные мосты</w:t>
      </w:r>
    </w:p>
    <w:p w:rsidR="00311414" w:rsidRPr="00311414" w:rsidRDefault="00311414" w:rsidP="005D16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подробная информация на сайте:</w:t>
      </w:r>
    </w:p>
    <w:p w:rsidR="005D1645" w:rsidRPr="00311414" w:rsidRDefault="00311414" w:rsidP="005D16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http://good-work.biz/</w:t>
      </w:r>
    </w:p>
    <w:p w:rsidR="00583121" w:rsidRPr="00311414" w:rsidRDefault="00583121" w:rsidP="005831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>GOODWORK LX160</w:t>
      </w:r>
    </w:p>
    <w:tbl>
      <w:tblPr>
        <w:tblW w:w="7386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2976"/>
      </w:tblGrid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Объем ковша, м3</w:t>
            </w:r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0.5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Грузоподъёмность,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1500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32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Сила вырывания, кН</w:t>
            </w:r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38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Высота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2950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Дальность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800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подъема ковша, сек</w:t>
            </w:r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4.5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опускания ковша, сек</w:t>
            </w:r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одного рабочего цикла, сек</w:t>
            </w:r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Снаряжённая масса,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3600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Размеры (Д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Ш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В), мм</w:t>
            </w:r>
          </w:p>
        </w:tc>
        <w:tc>
          <w:tcPr>
            <w:tcW w:w="29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5200x1600x2600</w:t>
            </w:r>
          </w:p>
        </w:tc>
      </w:tr>
    </w:tbl>
    <w:p w:rsidR="005D1645" w:rsidRPr="00311414" w:rsidRDefault="005D1645" w:rsidP="005831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 xml:space="preserve">Цена: 14 500 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$</w:t>
      </w:r>
    </w:p>
    <w:p w:rsidR="00583121" w:rsidRPr="00311414" w:rsidRDefault="00583121" w:rsidP="005831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>GOODWORK LX220</w:t>
      </w:r>
    </w:p>
    <w:tbl>
      <w:tblPr>
        <w:tblW w:w="710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2835"/>
      </w:tblGrid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Объем ковша, м3</w:t>
            </w:r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Грузоподъёмность,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2000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Мощность двигателя, кВт/л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.с</w:t>
            </w:r>
            <w:proofErr w:type="gramEnd"/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35 / 51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Сила вырывания, кН</w:t>
            </w:r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48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Высота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3200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Дальность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1020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подъема ковша, сек</w:t>
            </w:r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опускания ковша, сек</w:t>
            </w:r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4.5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одного рабочего цикла, сек</w:t>
            </w:r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10.5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4060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Размеры (Д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Ш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В), мм</w:t>
            </w:r>
          </w:p>
        </w:tc>
        <w:tc>
          <w:tcPr>
            <w:tcW w:w="2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5650x1970x2700</w:t>
            </w:r>
          </w:p>
        </w:tc>
      </w:tr>
    </w:tbl>
    <w:p w:rsidR="005D1645" w:rsidRPr="00311414" w:rsidRDefault="005D1645" w:rsidP="005D164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>Цена: 1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7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 xml:space="preserve"> 500 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$</w:t>
      </w:r>
    </w:p>
    <w:p w:rsidR="00583121" w:rsidRPr="00311414" w:rsidRDefault="00583121" w:rsidP="005831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lastRenderedPageBreak/>
        <w:t>GOODWORK LX260</w:t>
      </w:r>
    </w:p>
    <w:tbl>
      <w:tblPr>
        <w:tblW w:w="710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2977"/>
      </w:tblGrid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Объем ковша, м3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1.2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Грузоподъёмность,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2600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Мощность двигателя, кВт/л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.с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63/ 85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Сила вырывания, кН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Высота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3200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Дальность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1020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подъема ковша, сек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опускания ковша, сек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4.5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одного рабочего цикла, сек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Снаряжённая масса,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5200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Размеры (Д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Ш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В), мм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5950x1900x2750</w:t>
            </w:r>
          </w:p>
        </w:tc>
      </w:tr>
    </w:tbl>
    <w:p w:rsidR="005D1645" w:rsidRPr="00311414" w:rsidRDefault="005D1645" w:rsidP="005D164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>Цена: 1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9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 xml:space="preserve"> 500 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$</w:t>
      </w:r>
    </w:p>
    <w:p w:rsidR="00D541A9" w:rsidRPr="00311414" w:rsidRDefault="00D541A9" w:rsidP="00D541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>GOODWORK LX280</w:t>
      </w:r>
    </w:p>
    <w:tbl>
      <w:tblPr>
        <w:tblW w:w="710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2977"/>
      </w:tblGrid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Объем ковша, м3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1.35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Грузоподъёмность,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2700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5400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Колесная формула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4х4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Высота выгрузк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и(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ниж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 кромке ковша), мм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3250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Дальность разгрузки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1020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Мак. Сила взрытия, кН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60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подъёма стрелы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Время полного цикла,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Рабочее давление в Гидравлической системе, </w:t>
            </w:r>
            <w:proofErr w:type="spellStart"/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Pa</w:t>
            </w:r>
            <w:proofErr w:type="spell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14 -16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Скорость передвижения,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км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30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Мин. радиус поворота,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4500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Рулевое управление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гидравлическое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Тормозная система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пневмогидравлическая</w:t>
            </w:r>
          </w:p>
        </w:tc>
      </w:tr>
      <w:tr w:rsidR="00D541A9" w:rsidRPr="00311414" w:rsidTr="009F577C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Аккумуляторы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D541A9" w:rsidRPr="00311414" w:rsidRDefault="00D541A9" w:rsidP="009F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увеличенной ёмкости</w:t>
            </w:r>
          </w:p>
        </w:tc>
      </w:tr>
    </w:tbl>
    <w:p w:rsidR="005D1645" w:rsidRPr="00311414" w:rsidRDefault="005D1645" w:rsidP="005D164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 xml:space="preserve">Цена: 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2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 xml:space="preserve">1 500 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$</w:t>
      </w:r>
    </w:p>
    <w:p w:rsidR="00583121" w:rsidRPr="00311414" w:rsidRDefault="00583121" w:rsidP="005831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>GOODWORK LX300</w:t>
      </w:r>
    </w:p>
    <w:tbl>
      <w:tblPr>
        <w:tblW w:w="7103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2977"/>
      </w:tblGrid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Объем ковша, м3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1.5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Грузоподъёмность,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3000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Мощность двигателя, кВт/л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.с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85 / 115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Сила вырывания, кН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65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Высота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3600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Дальность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1050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подъема ковша, сек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6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опускания ковша, сек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одного рабочего цикла, сек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11.5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6600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Размеры (Д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Ш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В), мм</w:t>
            </w:r>
          </w:p>
        </w:tc>
        <w:tc>
          <w:tcPr>
            <w:tcW w:w="29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6250x2050x2950</w:t>
            </w:r>
          </w:p>
        </w:tc>
      </w:tr>
    </w:tbl>
    <w:p w:rsidR="005D1645" w:rsidRPr="00311414" w:rsidRDefault="005D1645" w:rsidP="005D164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 xml:space="preserve">Цена: 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2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 xml:space="preserve">4 500 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$</w:t>
      </w:r>
    </w:p>
    <w:p w:rsidR="00583121" w:rsidRPr="00311414" w:rsidRDefault="00583121" w:rsidP="005831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lastRenderedPageBreak/>
        <w:t>GOODWORK LX320</w:t>
      </w:r>
    </w:p>
    <w:tbl>
      <w:tblPr>
        <w:tblW w:w="7812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3261"/>
      </w:tblGrid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Объем ковша, м3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1.6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Грузоподъёмность,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3000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Мощность двигателя, кВт/л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.с</w:t>
            </w:r>
            <w:proofErr w:type="gramEnd"/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92 / 125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Сила вырывания, кН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70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Высота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3600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Дальность выгрузки,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1050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подъема ковша, сек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опускания ковша, сек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4.5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Время одного рабочего цикла, сек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11.5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7200</w:t>
            </w:r>
          </w:p>
        </w:tc>
      </w:tr>
      <w:tr w:rsidR="00583121" w:rsidRPr="00311414" w:rsidTr="00583121">
        <w:trPr>
          <w:tblCellSpacing w:w="0" w:type="dxa"/>
        </w:trPr>
        <w:tc>
          <w:tcPr>
            <w:tcW w:w="455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Размеры (Д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Ш</w:t>
            </w:r>
            <w:proofErr w:type="gram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х</w:t>
            </w:r>
            <w:proofErr w:type="spellEnd"/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В), мм</w:t>
            </w:r>
          </w:p>
        </w:tc>
        <w:tc>
          <w:tcPr>
            <w:tcW w:w="32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83121" w:rsidRPr="00311414" w:rsidRDefault="00583121" w:rsidP="0058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6350x2080x2950</w:t>
            </w:r>
          </w:p>
        </w:tc>
      </w:tr>
    </w:tbl>
    <w:p w:rsidR="00270837" w:rsidRPr="00311414" w:rsidRDefault="00521F31">
      <w:pPr>
        <w:rPr>
          <w:rFonts w:ascii="Times New Roman" w:hAnsi="Times New Roman" w:cs="Times New Roman"/>
          <w:lang w:val="en-US"/>
        </w:rPr>
      </w:pPr>
    </w:p>
    <w:p w:rsidR="005D1645" w:rsidRPr="00311414" w:rsidRDefault="005D1645" w:rsidP="005D164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</w:pP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 xml:space="preserve">Цена: 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28 0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eastAsia="ru-RU"/>
        </w:rPr>
        <w:t xml:space="preserve">00 </w:t>
      </w:r>
      <w:r w:rsidRPr="00311414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n-US" w:eastAsia="ru-RU"/>
        </w:rPr>
        <w:t>$</w:t>
      </w:r>
    </w:p>
    <w:p w:rsidR="005D1645" w:rsidRPr="00311414" w:rsidRDefault="005D1645">
      <w:pPr>
        <w:rPr>
          <w:rFonts w:ascii="Times New Roman" w:hAnsi="Times New Roman" w:cs="Times New Roman"/>
          <w:lang w:val="en-US"/>
        </w:rPr>
      </w:pPr>
    </w:p>
    <w:p w:rsidR="00583121" w:rsidRPr="00311414" w:rsidRDefault="00583121">
      <w:pPr>
        <w:rPr>
          <w:rFonts w:ascii="Times New Roman" w:hAnsi="Times New Roman" w:cs="Times New Roman"/>
        </w:rPr>
      </w:pPr>
    </w:p>
    <w:sectPr w:rsidR="00583121" w:rsidRPr="00311414" w:rsidSect="0058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202"/>
    <w:multiLevelType w:val="hybridMultilevel"/>
    <w:tmpl w:val="F50E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6AA7"/>
    <w:multiLevelType w:val="hybridMultilevel"/>
    <w:tmpl w:val="99FC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121"/>
    <w:rsid w:val="000E6307"/>
    <w:rsid w:val="00151BE9"/>
    <w:rsid w:val="002026E1"/>
    <w:rsid w:val="00311414"/>
    <w:rsid w:val="00333184"/>
    <w:rsid w:val="004B4F24"/>
    <w:rsid w:val="004C69A5"/>
    <w:rsid w:val="00521F31"/>
    <w:rsid w:val="00583121"/>
    <w:rsid w:val="005D1645"/>
    <w:rsid w:val="00755CA2"/>
    <w:rsid w:val="00921B50"/>
    <w:rsid w:val="00D15C5A"/>
    <w:rsid w:val="00D5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2"/>
  </w:style>
  <w:style w:type="paragraph" w:styleId="3">
    <w:name w:val="heading 3"/>
    <w:basedOn w:val="a"/>
    <w:link w:val="30"/>
    <w:uiPriority w:val="9"/>
    <w:qFormat/>
    <w:rsid w:val="0058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5D16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ДорЗапчасть</dc:creator>
  <cp:lastModifiedBy>ДорЗапчасть</cp:lastModifiedBy>
  <cp:revision>4</cp:revision>
  <cp:lastPrinted>2015-12-04T07:27:00Z</cp:lastPrinted>
  <dcterms:created xsi:type="dcterms:W3CDTF">2015-12-04T10:50:00Z</dcterms:created>
  <dcterms:modified xsi:type="dcterms:W3CDTF">2015-12-07T04:16:00Z</dcterms:modified>
</cp:coreProperties>
</file>